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10EBE" w14:textId="13C1A15A" w:rsidR="008837CD" w:rsidRDefault="008837CD" w:rsidP="008837CD">
      <w:pPr>
        <w:jc w:val="center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46B6B37" wp14:editId="3760E3FB">
            <wp:simplePos x="0" y="0"/>
            <wp:positionH relativeFrom="column">
              <wp:posOffset>2091843</wp:posOffset>
            </wp:positionH>
            <wp:positionV relativeFrom="paragraph">
              <wp:posOffset>160604</wp:posOffset>
            </wp:positionV>
            <wp:extent cx="1345223" cy="1345223"/>
            <wp:effectExtent l="0" t="0" r="7620" b="7620"/>
            <wp:wrapNone/>
            <wp:docPr id="4722962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96221" name="Picture 47229622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223" cy="1345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6DAEF" w14:textId="5BE8F9BD" w:rsidR="008837CD" w:rsidRDefault="008837CD" w:rsidP="008837CD">
      <w:pPr>
        <w:jc w:val="center"/>
        <w:rPr>
          <w:rFonts w:ascii="EucrosiaUPC" w:hAnsi="EucrosiaUPC" w:cs="EucrosiaUPC"/>
          <w:sz w:val="32"/>
          <w:szCs w:val="32"/>
        </w:rPr>
      </w:pPr>
    </w:p>
    <w:p w14:paraId="44E265ED" w14:textId="77777777" w:rsidR="008837CD" w:rsidRDefault="008837CD" w:rsidP="008837CD">
      <w:pPr>
        <w:pStyle w:val="a3"/>
        <w:jc w:val="center"/>
        <w:rPr>
          <w:rFonts w:ascii="Angsana New" w:hAnsi="Angsana New" w:cs="Angsana New"/>
          <w:sz w:val="56"/>
          <w:szCs w:val="56"/>
        </w:rPr>
      </w:pPr>
    </w:p>
    <w:p w14:paraId="3F5E794C" w14:textId="77777777" w:rsidR="008837CD" w:rsidRDefault="008837CD" w:rsidP="008837CD">
      <w:pPr>
        <w:pStyle w:val="a3"/>
        <w:jc w:val="center"/>
        <w:rPr>
          <w:rFonts w:ascii="Angsana New" w:hAnsi="Angsana New" w:cs="Angsana New"/>
          <w:sz w:val="56"/>
          <w:szCs w:val="56"/>
        </w:rPr>
      </w:pPr>
    </w:p>
    <w:p w14:paraId="6F0B0697" w14:textId="77777777" w:rsidR="008837CD" w:rsidRPr="008837CD" w:rsidRDefault="008837CD" w:rsidP="008837CD">
      <w:pPr>
        <w:pStyle w:val="a3"/>
        <w:jc w:val="center"/>
        <w:rPr>
          <w:rFonts w:ascii="Angsana New" w:hAnsi="Angsana New" w:cs="Angsana New"/>
          <w:sz w:val="16"/>
          <w:szCs w:val="16"/>
        </w:rPr>
      </w:pPr>
    </w:p>
    <w:p w14:paraId="5AF6FC03" w14:textId="0657BD6F" w:rsidR="008837CD" w:rsidRPr="00DE38E0" w:rsidRDefault="008837CD" w:rsidP="008837CD">
      <w:pPr>
        <w:pStyle w:val="a3"/>
        <w:jc w:val="center"/>
        <w:rPr>
          <w:rFonts w:ascii="EucrosiaUPC" w:hAnsi="EucrosiaUPC" w:cs="EucrosiaUPC"/>
          <w:b/>
          <w:bCs/>
          <w:sz w:val="56"/>
          <w:szCs w:val="56"/>
        </w:rPr>
      </w:pPr>
      <w:r w:rsidRPr="00DE38E0">
        <w:rPr>
          <w:rFonts w:ascii="EucrosiaUPC" w:hAnsi="EucrosiaUPC" w:cs="EucrosiaUPC" w:hint="cs"/>
          <w:b/>
          <w:bCs/>
          <w:sz w:val="56"/>
          <w:szCs w:val="56"/>
          <w:cs/>
        </w:rPr>
        <w:t>การเปิดโอกาสให้เกิดการมีส่วนร่วมในการดำเนินงาน</w:t>
      </w:r>
    </w:p>
    <w:p w14:paraId="18033446" w14:textId="77777777" w:rsidR="00DE38E0" w:rsidRDefault="008837CD" w:rsidP="008837CD">
      <w:pPr>
        <w:pStyle w:val="a3"/>
        <w:jc w:val="center"/>
        <w:rPr>
          <w:rFonts w:ascii="EucrosiaUPC" w:hAnsi="EucrosiaUPC" w:cs="EucrosiaUPC"/>
          <w:b/>
          <w:bCs/>
          <w:sz w:val="56"/>
          <w:szCs w:val="56"/>
        </w:rPr>
      </w:pPr>
      <w:r w:rsidRPr="00DE38E0">
        <w:rPr>
          <w:rFonts w:ascii="EucrosiaUPC" w:hAnsi="EucrosiaUPC" w:cs="EucrosiaUPC" w:hint="cs"/>
          <w:b/>
          <w:bCs/>
          <w:sz w:val="56"/>
          <w:szCs w:val="56"/>
          <w:cs/>
        </w:rPr>
        <w:t xml:space="preserve">ตามภารกิจของเทศบาลตำบลมะกอกเหนือ </w:t>
      </w:r>
    </w:p>
    <w:p w14:paraId="432D8E6E" w14:textId="5D36BD26" w:rsidR="008837CD" w:rsidRPr="00DE38E0" w:rsidRDefault="008837CD" w:rsidP="008837CD">
      <w:pPr>
        <w:pStyle w:val="a3"/>
        <w:jc w:val="center"/>
        <w:rPr>
          <w:rFonts w:ascii="EucrosiaUPC" w:hAnsi="EucrosiaUPC" w:cs="EucrosiaUPC"/>
          <w:b/>
          <w:bCs/>
          <w:sz w:val="56"/>
          <w:szCs w:val="56"/>
        </w:rPr>
      </w:pPr>
      <w:r w:rsidRPr="00DE38E0">
        <w:rPr>
          <w:rFonts w:ascii="EucrosiaUPC" w:hAnsi="EucrosiaUPC" w:cs="EucrosiaUPC" w:hint="cs"/>
          <w:b/>
          <w:bCs/>
          <w:sz w:val="56"/>
          <w:szCs w:val="56"/>
          <w:cs/>
        </w:rPr>
        <w:t>อำเภอควนขนุน จังหวัดพัทลุง ประจำปี พ.ศ. 2567</w:t>
      </w:r>
    </w:p>
    <w:p w14:paraId="18092409" w14:textId="77777777" w:rsidR="008837CD" w:rsidRPr="008837CD" w:rsidRDefault="008837CD" w:rsidP="008837CD">
      <w:pPr>
        <w:pStyle w:val="a3"/>
        <w:rPr>
          <w:rFonts w:ascii="Angsana New" w:hAnsi="Angsana New" w:cs="Angsana New"/>
          <w:sz w:val="56"/>
          <w:szCs w:val="56"/>
        </w:rPr>
      </w:pPr>
    </w:p>
    <w:p w14:paraId="2B3E7BA8" w14:textId="77777777" w:rsidR="008837CD" w:rsidRDefault="008837CD">
      <w:pPr>
        <w:rPr>
          <w:rFonts w:ascii="EucrosiaUPC" w:hAnsi="EucrosiaUPC" w:cs="EucrosiaUPC"/>
          <w:sz w:val="32"/>
          <w:szCs w:val="32"/>
        </w:rPr>
      </w:pPr>
    </w:p>
    <w:p w14:paraId="62501D11" w14:textId="77777777" w:rsidR="00AB403E" w:rsidRDefault="00AB403E">
      <w:pPr>
        <w:rPr>
          <w:rFonts w:ascii="EucrosiaUPC" w:hAnsi="EucrosiaUPC" w:cs="EucrosiaUPC"/>
          <w:sz w:val="32"/>
          <w:szCs w:val="32"/>
        </w:rPr>
      </w:pPr>
    </w:p>
    <w:p w14:paraId="36468E04" w14:textId="77777777" w:rsidR="00AB403E" w:rsidRDefault="00AB403E">
      <w:pPr>
        <w:rPr>
          <w:rFonts w:ascii="EucrosiaUPC" w:hAnsi="EucrosiaUPC" w:cs="EucrosiaUPC"/>
          <w:sz w:val="32"/>
          <w:szCs w:val="32"/>
        </w:rPr>
      </w:pPr>
    </w:p>
    <w:p w14:paraId="1470921C" w14:textId="77777777" w:rsidR="00AB403E" w:rsidRDefault="00AB403E">
      <w:pPr>
        <w:rPr>
          <w:rFonts w:ascii="EucrosiaUPC" w:hAnsi="EucrosiaUPC" w:cs="EucrosiaUPC"/>
          <w:sz w:val="32"/>
          <w:szCs w:val="32"/>
        </w:rPr>
      </w:pPr>
    </w:p>
    <w:p w14:paraId="0B3C64E8" w14:textId="77777777" w:rsidR="00AB403E" w:rsidRDefault="00AB403E">
      <w:pPr>
        <w:rPr>
          <w:rFonts w:ascii="EucrosiaUPC" w:hAnsi="EucrosiaUPC" w:cs="EucrosiaUPC"/>
          <w:sz w:val="32"/>
          <w:szCs w:val="32"/>
        </w:rPr>
      </w:pPr>
    </w:p>
    <w:p w14:paraId="0D504C22" w14:textId="77777777" w:rsidR="00AB403E" w:rsidRDefault="00AB403E">
      <w:pPr>
        <w:rPr>
          <w:rFonts w:ascii="EucrosiaUPC" w:hAnsi="EucrosiaUPC" w:cs="EucrosiaUPC"/>
          <w:sz w:val="32"/>
          <w:szCs w:val="32"/>
        </w:rPr>
      </w:pPr>
    </w:p>
    <w:p w14:paraId="04298A7C" w14:textId="77777777" w:rsidR="00AB403E" w:rsidRDefault="00AB403E">
      <w:pPr>
        <w:rPr>
          <w:rFonts w:ascii="EucrosiaUPC" w:hAnsi="EucrosiaUPC" w:cs="EucrosiaUPC"/>
          <w:sz w:val="32"/>
          <w:szCs w:val="32"/>
        </w:rPr>
      </w:pPr>
    </w:p>
    <w:p w14:paraId="015C94F5" w14:textId="77777777" w:rsidR="00AB403E" w:rsidRDefault="00AB403E">
      <w:pPr>
        <w:rPr>
          <w:rFonts w:ascii="EucrosiaUPC" w:hAnsi="EucrosiaUPC" w:cs="EucrosiaUPC"/>
          <w:sz w:val="32"/>
          <w:szCs w:val="32"/>
        </w:rPr>
      </w:pPr>
    </w:p>
    <w:p w14:paraId="280AFEA3" w14:textId="77777777" w:rsidR="00AB403E" w:rsidRDefault="00AB403E">
      <w:pPr>
        <w:rPr>
          <w:rFonts w:ascii="EucrosiaUPC" w:hAnsi="EucrosiaUPC" w:cs="EucrosiaUPC"/>
          <w:sz w:val="32"/>
          <w:szCs w:val="32"/>
        </w:rPr>
      </w:pPr>
    </w:p>
    <w:p w14:paraId="0B79FB3E" w14:textId="77777777" w:rsidR="00AB403E" w:rsidRDefault="00AB403E">
      <w:pPr>
        <w:rPr>
          <w:rFonts w:ascii="EucrosiaUPC" w:hAnsi="EucrosiaUPC" w:cs="EucrosiaUPC"/>
          <w:sz w:val="32"/>
          <w:szCs w:val="32"/>
        </w:rPr>
      </w:pPr>
    </w:p>
    <w:p w14:paraId="0C3D85E4" w14:textId="77777777" w:rsidR="00AB403E" w:rsidRDefault="00AB403E">
      <w:pPr>
        <w:rPr>
          <w:rFonts w:ascii="EucrosiaUPC" w:hAnsi="EucrosiaUPC" w:cs="EucrosiaUPC"/>
          <w:sz w:val="32"/>
          <w:szCs w:val="32"/>
        </w:rPr>
      </w:pPr>
    </w:p>
    <w:p w14:paraId="32A5B41B" w14:textId="77777777" w:rsidR="00AB403E" w:rsidRDefault="00AB403E">
      <w:pPr>
        <w:rPr>
          <w:rFonts w:ascii="EucrosiaUPC" w:hAnsi="EucrosiaUPC" w:cs="EucrosiaUPC"/>
          <w:sz w:val="32"/>
          <w:szCs w:val="32"/>
        </w:rPr>
      </w:pPr>
    </w:p>
    <w:p w14:paraId="53E1498B" w14:textId="77777777" w:rsidR="00AB403E" w:rsidRDefault="00AB403E">
      <w:pPr>
        <w:rPr>
          <w:rFonts w:ascii="EucrosiaUPC" w:hAnsi="EucrosiaUPC" w:cs="EucrosiaUPC"/>
          <w:sz w:val="32"/>
          <w:szCs w:val="32"/>
        </w:rPr>
      </w:pPr>
    </w:p>
    <w:p w14:paraId="1BE2DC90" w14:textId="77777777" w:rsidR="00AB403E" w:rsidRDefault="00AB403E">
      <w:pPr>
        <w:rPr>
          <w:rFonts w:ascii="EucrosiaUPC" w:hAnsi="EucrosiaUPC" w:cs="EucrosiaUPC"/>
          <w:sz w:val="32"/>
          <w:szCs w:val="32"/>
        </w:rPr>
      </w:pPr>
    </w:p>
    <w:p w14:paraId="15B8DB45" w14:textId="58B0B24A" w:rsidR="00AB403E" w:rsidRPr="00A4489C" w:rsidRDefault="00AB403E" w:rsidP="00A4489C">
      <w:pPr>
        <w:pStyle w:val="a3"/>
        <w:jc w:val="center"/>
        <w:rPr>
          <w:rFonts w:ascii="EucrosiaUPC" w:hAnsi="EucrosiaUPC" w:cs="EucrosiaUPC"/>
          <w:b/>
          <w:bCs/>
          <w:sz w:val="36"/>
          <w:szCs w:val="36"/>
        </w:rPr>
      </w:pPr>
      <w:r w:rsidRPr="00A4489C">
        <w:rPr>
          <w:rFonts w:ascii="EucrosiaUPC" w:hAnsi="EucrosiaUPC" w:cs="EucrosiaUPC" w:hint="cs"/>
          <w:b/>
          <w:bCs/>
          <w:sz w:val="36"/>
          <w:szCs w:val="36"/>
          <w:cs/>
        </w:rPr>
        <w:lastRenderedPageBreak/>
        <w:t>สรุปผลการดำเนินการเพื่อเปิดโอกาสให้บุคคลภายนอกได้มีส่วนร่วม</w:t>
      </w:r>
    </w:p>
    <w:p w14:paraId="641C42D3" w14:textId="65F22551" w:rsidR="00AB403E" w:rsidRPr="00A4489C" w:rsidRDefault="00AB403E" w:rsidP="00A4489C">
      <w:pPr>
        <w:pStyle w:val="a3"/>
        <w:jc w:val="center"/>
        <w:rPr>
          <w:rFonts w:ascii="EucrosiaUPC" w:hAnsi="EucrosiaUPC" w:cs="EucrosiaUPC"/>
          <w:b/>
          <w:bCs/>
          <w:sz w:val="36"/>
          <w:szCs w:val="36"/>
        </w:rPr>
      </w:pPr>
      <w:r w:rsidRPr="00A4489C">
        <w:rPr>
          <w:rFonts w:ascii="EucrosiaUPC" w:hAnsi="EucrosiaUPC" w:cs="EucrosiaUPC" w:hint="cs"/>
          <w:b/>
          <w:bCs/>
          <w:sz w:val="36"/>
          <w:szCs w:val="36"/>
          <w:cs/>
        </w:rPr>
        <w:t>ในการดำเนินงานของเทศบาลตำบลมะกอกเหนือ ประจำปีงบประมาณ พ.ศ. 2567</w:t>
      </w:r>
    </w:p>
    <w:p w14:paraId="25DE5536" w14:textId="34E58B7C" w:rsidR="00A4489C" w:rsidRDefault="00A4489C" w:rsidP="00A4489C">
      <w:pPr>
        <w:jc w:val="center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>---------------------------------</w:t>
      </w:r>
    </w:p>
    <w:p w14:paraId="188A05F1" w14:textId="05D1D5F9" w:rsidR="00AB403E" w:rsidRDefault="00A4489C" w:rsidP="00386788">
      <w:pPr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 w:rsidR="00AB403E">
        <w:rPr>
          <w:rFonts w:ascii="EucrosiaUPC" w:hAnsi="EucrosiaUPC" w:cs="EucrosiaUPC" w:hint="cs"/>
          <w:sz w:val="32"/>
          <w:szCs w:val="32"/>
          <w:cs/>
        </w:rPr>
        <w:t xml:space="preserve">ปีงบประมาณ พ.ศ. 2567 เมื่อวันที่   </w:t>
      </w:r>
      <w:r w:rsidR="00C6343B">
        <w:rPr>
          <w:rFonts w:ascii="EucrosiaUPC" w:hAnsi="EucrosiaUPC" w:cs="EucrosiaUPC"/>
          <w:sz w:val="32"/>
          <w:szCs w:val="32"/>
        </w:rPr>
        <w:t xml:space="preserve">26  </w:t>
      </w:r>
      <w:r w:rsidR="00C6343B">
        <w:rPr>
          <w:rFonts w:ascii="EucrosiaUPC" w:hAnsi="EucrosiaUPC" w:cs="EucrosiaUPC" w:hint="cs"/>
          <w:sz w:val="32"/>
          <w:szCs w:val="32"/>
          <w:cs/>
        </w:rPr>
        <w:t>ตุลาคม 2566</w:t>
      </w:r>
      <w:r w:rsidR="00AB403E">
        <w:rPr>
          <w:rFonts w:ascii="EucrosiaUPC" w:hAnsi="EucrosiaUPC" w:cs="EucrosiaUPC" w:hint="cs"/>
          <w:sz w:val="32"/>
          <w:szCs w:val="32"/>
          <w:cs/>
        </w:rPr>
        <w:t xml:space="preserve">    เทศบาลตำบลมะกอกเหนือ ได้ดำเนินการจัดเวทีประชาคม</w:t>
      </w:r>
      <w:r w:rsidR="00977AA9">
        <w:rPr>
          <w:rFonts w:ascii="EucrosiaUPC" w:hAnsi="EucrosiaUPC" w:cs="EucrosiaUPC" w:hint="cs"/>
          <w:sz w:val="32"/>
          <w:szCs w:val="32"/>
          <w:cs/>
        </w:rPr>
        <w:t xml:space="preserve">คณะกรรมการพัฒนาเทศบาลตำบลมะกอกเหนือและสัดส่วนประชาคมท้องถิ่นระดับตำบล เพื่อร่วมกันพิจารณาร่างแผนพัฒนาท้องถิ่น (พ.ศ. 2566 </w:t>
      </w:r>
      <w:r w:rsidR="00977AA9">
        <w:rPr>
          <w:rFonts w:ascii="EucrosiaUPC" w:hAnsi="EucrosiaUPC" w:cs="EucrosiaUPC"/>
          <w:sz w:val="32"/>
          <w:szCs w:val="32"/>
          <w:cs/>
        </w:rPr>
        <w:t>–</w:t>
      </w:r>
      <w:r w:rsidR="00977AA9">
        <w:rPr>
          <w:rFonts w:ascii="EucrosiaUPC" w:hAnsi="EucrosiaUPC" w:cs="EucrosiaUPC" w:hint="cs"/>
          <w:sz w:val="32"/>
          <w:szCs w:val="32"/>
          <w:cs/>
        </w:rPr>
        <w:t xml:space="preserve"> 2570) เพิ่มเติม ครั้งที่ </w:t>
      </w:r>
      <w:r w:rsidR="00C6343B">
        <w:rPr>
          <w:rFonts w:ascii="EucrosiaUPC" w:hAnsi="EucrosiaUPC" w:cs="EucrosiaUPC" w:hint="cs"/>
          <w:sz w:val="32"/>
          <w:szCs w:val="32"/>
          <w:cs/>
        </w:rPr>
        <w:t>2</w:t>
      </w:r>
      <w:r w:rsidR="00977AA9">
        <w:rPr>
          <w:rFonts w:ascii="EucrosiaUPC" w:hAnsi="EucrosiaUPC" w:cs="EucrosiaUPC" w:hint="cs"/>
          <w:sz w:val="32"/>
          <w:szCs w:val="32"/>
          <w:cs/>
        </w:rPr>
        <w:t xml:space="preserve">/2566 </w:t>
      </w:r>
      <w:r w:rsidR="00BD3DCF">
        <w:rPr>
          <w:rFonts w:ascii="EucrosiaUPC" w:hAnsi="EucrosiaUPC" w:cs="EucrosiaUPC" w:hint="cs"/>
          <w:sz w:val="32"/>
          <w:szCs w:val="32"/>
          <w:cs/>
        </w:rPr>
        <w:t xml:space="preserve">ประจำปีงบประมาณ พ.ศ. 2567 </w:t>
      </w:r>
      <w:r w:rsidR="00C6343B">
        <w:rPr>
          <w:rFonts w:ascii="EucrosiaUPC" w:hAnsi="EucrosiaUPC" w:cs="EucrosiaUPC" w:hint="cs"/>
          <w:sz w:val="32"/>
          <w:szCs w:val="32"/>
          <w:cs/>
        </w:rPr>
        <w:t>ณ ห้องประชุมชั้น 2 สำนักงานเทศบาล</w:t>
      </w:r>
      <w:r w:rsidR="00977AA9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DA71C2">
        <w:rPr>
          <w:rFonts w:ascii="EucrosiaUPC" w:hAnsi="EucrosiaUPC" w:cs="EucrosiaUPC" w:hint="cs"/>
          <w:sz w:val="32"/>
          <w:szCs w:val="32"/>
          <w:cs/>
        </w:rPr>
        <w:t>จำนวน</w:t>
      </w:r>
      <w:r w:rsidR="008C6458">
        <w:rPr>
          <w:rFonts w:ascii="EucrosiaUPC" w:hAnsi="EucrosiaUPC" w:cs="EucrosiaUPC" w:hint="cs"/>
          <w:sz w:val="32"/>
          <w:szCs w:val="32"/>
          <w:cs/>
        </w:rPr>
        <w:t xml:space="preserve"> 9 โครงการ</w:t>
      </w:r>
    </w:p>
    <w:p w14:paraId="4B565517" w14:textId="6ACDF317" w:rsidR="00AB403E" w:rsidRDefault="009217D5" w:rsidP="008C6458">
      <w:pPr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 w:rsidRPr="00A04A26">
        <w:rPr>
          <w:rFonts w:ascii="EucrosiaUPC" w:hAnsi="EucrosiaUPC" w:cs="EucrosiaUPC" w:hint="cs"/>
          <w:b/>
          <w:bCs/>
          <w:sz w:val="32"/>
          <w:szCs w:val="32"/>
          <w:cs/>
        </w:rPr>
        <w:t>1.ประเด็นหรือเรื่องในการมีส่วนร่วม</w:t>
      </w:r>
    </w:p>
    <w:p w14:paraId="7AF01105" w14:textId="16478CE7" w:rsidR="00AD6B4C" w:rsidRDefault="00AD6B4C">
      <w:pPr>
        <w:rPr>
          <w:rFonts w:ascii="EucrosiaUPC" w:hAnsi="EucrosiaUPC" w:cs="EucrosiaUPC"/>
          <w:sz w:val="32"/>
          <w:szCs w:val="32"/>
          <w:cs/>
        </w:rPr>
      </w:pPr>
      <w:r w:rsidRPr="00AD6B4C">
        <w:rPr>
          <w:rFonts w:ascii="EucrosiaUPC" w:hAnsi="EucrosiaUPC" w:cs="EucrosiaUPC"/>
          <w:sz w:val="32"/>
          <w:szCs w:val="32"/>
        </w:rPr>
        <w:tab/>
        <w:t xml:space="preserve">1.1 </w:t>
      </w:r>
      <w:r w:rsidRPr="00AD6B4C">
        <w:rPr>
          <w:rFonts w:ascii="EucrosiaUPC" w:hAnsi="EucrosiaUPC" w:cs="EucrosiaUPC" w:hint="cs"/>
          <w:sz w:val="32"/>
          <w:szCs w:val="32"/>
          <w:cs/>
        </w:rPr>
        <w:t xml:space="preserve">การนำเสนอโครงการพัฒนาจากปัญหา / ความต้องการของประชาชน </w:t>
      </w:r>
      <w:r w:rsidR="008C6458">
        <w:rPr>
          <w:rFonts w:ascii="EucrosiaUPC" w:hAnsi="EucrosiaUPC" w:cs="EucrosiaUPC" w:hint="cs"/>
          <w:sz w:val="32"/>
          <w:szCs w:val="32"/>
          <w:cs/>
        </w:rPr>
        <w:t>(ส่วนราชการ รัฐวิสาหกิจ และสัดส่วนประชาคมท้องถิ่นระดับตำบลตามประกาศ)</w:t>
      </w:r>
    </w:p>
    <w:p w14:paraId="4CB67CC7" w14:textId="05D77959" w:rsidR="00AD6B4C" w:rsidRDefault="00AD6B4C">
      <w:pPr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>1.2 การพิจารณาโครงการพัฒนา เหตุผลความจำเป็น จากกิจกรรมปัญหา/ความต้องของประชาชน ที่นำเสนอขึ้นมาใหม่</w:t>
      </w:r>
    </w:p>
    <w:p w14:paraId="4354930B" w14:textId="4AA6BF45" w:rsidR="00AD6B4C" w:rsidRDefault="00AD6B4C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 xml:space="preserve">1.3 ยุทธศาสตร์การพัฒนาประเทศ กลุ่มจังหวัดและจังหวัด โดยให้เน้นดำเนินการในยุทธศาสตร์ที่สำคัญและมีผลต่อประชาชนโดยตรง </w:t>
      </w:r>
    </w:p>
    <w:p w14:paraId="1AB113B8" w14:textId="52ADA476" w:rsidR="00AD6B4C" w:rsidRPr="00AD6B4C" w:rsidRDefault="00AD6B4C">
      <w:pPr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 xml:space="preserve">1.4 กรอบนโยบาย ทิศทาง แนวทางการพัฒนาขององค์กรปกครองส่วนท้องถิ่นในเขตจังหวัด </w:t>
      </w:r>
    </w:p>
    <w:p w14:paraId="739CEEC3" w14:textId="0CDD04F0" w:rsidR="009217D5" w:rsidRDefault="009217D5">
      <w:pPr>
        <w:rPr>
          <w:rFonts w:ascii="EucrosiaUPC" w:hAnsi="EucrosiaUPC" w:cs="EucrosiaUPC"/>
          <w:b/>
          <w:bCs/>
          <w:sz w:val="32"/>
          <w:szCs w:val="32"/>
        </w:rPr>
      </w:pPr>
      <w:r w:rsidRPr="00A04A26">
        <w:rPr>
          <w:rFonts w:ascii="EucrosiaUPC" w:hAnsi="EucrosiaUPC" w:cs="EucrosiaUPC" w:hint="cs"/>
          <w:b/>
          <w:bCs/>
          <w:sz w:val="32"/>
          <w:szCs w:val="32"/>
          <w:cs/>
        </w:rPr>
        <w:t>2.สรุปข้อมูลของผู้มีส่วนร่วม</w:t>
      </w:r>
    </w:p>
    <w:p w14:paraId="62AFD093" w14:textId="7C0D7919" w:rsidR="00A9717F" w:rsidRPr="00E4153C" w:rsidRDefault="00A9717F">
      <w:pPr>
        <w:rPr>
          <w:rFonts w:ascii="EucrosiaUPC" w:hAnsi="EucrosiaUPC" w:cs="EucrosiaUPC"/>
          <w:sz w:val="32"/>
          <w:szCs w:val="32"/>
        </w:rPr>
      </w:pPr>
      <w:r w:rsidRPr="00E4153C">
        <w:rPr>
          <w:rFonts w:ascii="EucrosiaUPC" w:hAnsi="EucrosiaUPC" w:cs="EucrosiaUPC"/>
          <w:sz w:val="32"/>
          <w:szCs w:val="32"/>
        </w:rPr>
        <w:tab/>
      </w:r>
      <w:r w:rsidRPr="00E4153C">
        <w:rPr>
          <w:rFonts w:ascii="EucrosiaUPC" w:hAnsi="EucrosiaUPC" w:cs="EucrosiaUPC" w:hint="cs"/>
          <w:sz w:val="32"/>
          <w:szCs w:val="32"/>
          <w:cs/>
        </w:rPr>
        <w:t>ผู้เข้าร่วม</w:t>
      </w:r>
      <w:r w:rsidR="00D765EC" w:rsidRPr="00E4153C">
        <w:rPr>
          <w:rFonts w:ascii="EucrosiaUPC" w:hAnsi="EucrosiaUPC" w:cs="EucrosiaUPC" w:hint="cs"/>
          <w:sz w:val="32"/>
          <w:szCs w:val="32"/>
          <w:cs/>
        </w:rPr>
        <w:t>การประชาคม จำนว</w:t>
      </w:r>
      <w:r w:rsidR="00145564" w:rsidRPr="00E4153C">
        <w:rPr>
          <w:rFonts w:ascii="EucrosiaUPC" w:hAnsi="EucrosiaUPC" w:cs="EucrosiaUPC" w:hint="cs"/>
          <w:sz w:val="32"/>
          <w:szCs w:val="32"/>
          <w:cs/>
        </w:rPr>
        <w:t xml:space="preserve">น </w:t>
      </w:r>
      <w:r w:rsidR="00D06B58" w:rsidRPr="00E4153C">
        <w:rPr>
          <w:rFonts w:ascii="EucrosiaUPC" w:hAnsi="EucrosiaUPC" w:cs="EucrosiaUPC" w:hint="cs"/>
          <w:sz w:val="32"/>
          <w:szCs w:val="32"/>
          <w:cs/>
        </w:rPr>
        <w:t>3</w:t>
      </w:r>
      <w:r w:rsidR="00752374">
        <w:rPr>
          <w:rFonts w:ascii="EucrosiaUPC" w:hAnsi="EucrosiaUPC" w:cs="EucrosiaUPC" w:hint="cs"/>
          <w:sz w:val="32"/>
          <w:szCs w:val="32"/>
          <w:cs/>
        </w:rPr>
        <w:t>2</w:t>
      </w:r>
      <w:r w:rsidR="00145564" w:rsidRPr="00E4153C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D765EC" w:rsidRPr="00E4153C">
        <w:rPr>
          <w:rFonts w:ascii="EucrosiaUPC" w:hAnsi="EucrosiaUPC" w:cs="EucrosiaUPC" w:hint="cs"/>
          <w:sz w:val="32"/>
          <w:szCs w:val="32"/>
          <w:cs/>
        </w:rPr>
        <w:t>คน ได้แก่</w:t>
      </w:r>
    </w:p>
    <w:p w14:paraId="392A3FFF" w14:textId="55E52078" w:rsidR="00D06B58" w:rsidRPr="00E4153C" w:rsidRDefault="00D06B58">
      <w:pPr>
        <w:rPr>
          <w:rFonts w:ascii="EucrosiaUPC" w:hAnsi="EucrosiaUPC" w:cs="EucrosiaUPC"/>
          <w:sz w:val="32"/>
          <w:szCs w:val="32"/>
        </w:rPr>
      </w:pPr>
      <w:r w:rsidRPr="00E4153C">
        <w:rPr>
          <w:rFonts w:ascii="EucrosiaUPC" w:hAnsi="EucrosiaUPC" w:cs="EucrosiaUPC"/>
          <w:sz w:val="32"/>
          <w:szCs w:val="32"/>
        </w:rPr>
        <w:tab/>
        <w:t xml:space="preserve">2.1 </w:t>
      </w:r>
      <w:r w:rsidRPr="00E4153C">
        <w:rPr>
          <w:rFonts w:ascii="EucrosiaUPC" w:hAnsi="EucrosiaUPC" w:cs="EucrosiaUPC" w:hint="cs"/>
          <w:sz w:val="32"/>
          <w:szCs w:val="32"/>
          <w:cs/>
        </w:rPr>
        <w:t>คณะกรรมการพัฒนาท้องถิ่น</w:t>
      </w:r>
    </w:p>
    <w:p w14:paraId="02977373" w14:textId="621F1712" w:rsidR="00D06B58" w:rsidRPr="00E4153C" w:rsidRDefault="00D06B58">
      <w:pPr>
        <w:rPr>
          <w:rFonts w:ascii="EucrosiaUPC" w:hAnsi="EucrosiaUPC" w:cs="EucrosiaUPC"/>
          <w:sz w:val="32"/>
          <w:szCs w:val="32"/>
        </w:rPr>
      </w:pPr>
      <w:r w:rsidRPr="00E4153C">
        <w:rPr>
          <w:rFonts w:ascii="EucrosiaUPC" w:hAnsi="EucrosiaUPC" w:cs="EucrosiaUPC"/>
          <w:sz w:val="32"/>
          <w:szCs w:val="32"/>
          <w:cs/>
        </w:rPr>
        <w:tab/>
      </w:r>
      <w:r w:rsidRPr="00E4153C">
        <w:rPr>
          <w:rFonts w:ascii="EucrosiaUPC" w:hAnsi="EucrosiaUPC" w:cs="EucrosiaUPC" w:hint="cs"/>
          <w:sz w:val="32"/>
          <w:szCs w:val="32"/>
          <w:cs/>
        </w:rPr>
        <w:t>2.2 สมาชิกสภาเทศบาลตำบลมะกอกเหนือ</w:t>
      </w:r>
    </w:p>
    <w:p w14:paraId="67A23240" w14:textId="43B6D010" w:rsidR="00D06B58" w:rsidRPr="00E4153C" w:rsidRDefault="00D06B58">
      <w:pPr>
        <w:rPr>
          <w:rFonts w:ascii="EucrosiaUPC" w:hAnsi="EucrosiaUPC" w:cs="EucrosiaUPC"/>
          <w:sz w:val="32"/>
          <w:szCs w:val="32"/>
        </w:rPr>
      </w:pPr>
      <w:r w:rsidRPr="00E4153C">
        <w:rPr>
          <w:rFonts w:ascii="EucrosiaUPC" w:hAnsi="EucrosiaUPC" w:cs="EucrosiaUPC"/>
          <w:sz w:val="32"/>
          <w:szCs w:val="32"/>
          <w:cs/>
        </w:rPr>
        <w:tab/>
      </w:r>
      <w:r w:rsidRPr="00E4153C">
        <w:rPr>
          <w:rFonts w:ascii="EucrosiaUPC" w:hAnsi="EucrosiaUPC" w:cs="EucrosiaUPC" w:hint="cs"/>
          <w:sz w:val="32"/>
          <w:szCs w:val="32"/>
          <w:cs/>
        </w:rPr>
        <w:t xml:space="preserve">2.3 กำนัน / ผู้ใหญ่บ้าน / ประธานชุมชน / หัวหน้าสถานีอนามัย / ผู้อำนวยการโรงพยาบาล / ผู้อำนวยการโรงเรียน / หัวหน้าหน่วยการศึกษาอื่น ๆ </w:t>
      </w:r>
    </w:p>
    <w:p w14:paraId="5CAC9F5F" w14:textId="613B49D5" w:rsidR="0031712E" w:rsidRPr="00E4153C" w:rsidRDefault="0031712E">
      <w:pPr>
        <w:rPr>
          <w:rFonts w:ascii="EucrosiaUPC" w:hAnsi="EucrosiaUPC" w:cs="EucrosiaUPC"/>
          <w:sz w:val="32"/>
          <w:szCs w:val="32"/>
        </w:rPr>
      </w:pPr>
      <w:r w:rsidRPr="00E4153C">
        <w:rPr>
          <w:rFonts w:ascii="EucrosiaUPC" w:hAnsi="EucrosiaUPC" w:cs="EucrosiaUPC"/>
          <w:sz w:val="32"/>
          <w:szCs w:val="32"/>
          <w:cs/>
        </w:rPr>
        <w:tab/>
      </w:r>
      <w:r w:rsidRPr="00E4153C">
        <w:rPr>
          <w:rFonts w:ascii="EucrosiaUPC" w:hAnsi="EucrosiaUPC" w:cs="EucrosiaUPC" w:hint="cs"/>
          <w:sz w:val="32"/>
          <w:szCs w:val="32"/>
          <w:cs/>
        </w:rPr>
        <w:t xml:space="preserve">2.4 หัวหน้าส่วนหรือตัวแทนราชการ / รัฐวิสาหกิจ ที่มีหน่วยงานตั้งอยู่ในพื้นที่ </w:t>
      </w:r>
    </w:p>
    <w:p w14:paraId="3513577B" w14:textId="197C62D3" w:rsidR="0031712E" w:rsidRPr="00E4153C" w:rsidRDefault="0031712E">
      <w:pPr>
        <w:rPr>
          <w:rFonts w:ascii="EucrosiaUPC" w:hAnsi="EucrosiaUPC" w:cs="EucrosiaUPC"/>
          <w:sz w:val="32"/>
          <w:szCs w:val="32"/>
        </w:rPr>
      </w:pPr>
      <w:r w:rsidRPr="00E4153C">
        <w:rPr>
          <w:rFonts w:ascii="EucrosiaUPC" w:hAnsi="EucrosiaUPC" w:cs="EucrosiaUPC"/>
          <w:sz w:val="32"/>
          <w:szCs w:val="32"/>
          <w:cs/>
        </w:rPr>
        <w:tab/>
      </w:r>
      <w:r w:rsidRPr="00E4153C">
        <w:rPr>
          <w:rFonts w:ascii="EucrosiaUPC" w:hAnsi="EucrosiaUPC" w:cs="EucrosiaUPC" w:hint="cs"/>
          <w:sz w:val="32"/>
          <w:szCs w:val="32"/>
          <w:cs/>
        </w:rPr>
        <w:t xml:space="preserve">2.5  </w:t>
      </w:r>
      <w:proofErr w:type="spellStart"/>
      <w:r w:rsidRPr="00E4153C">
        <w:rPr>
          <w:rFonts w:ascii="EucrosiaUPC" w:hAnsi="EucrosiaUPC" w:cs="EucrosiaUPC" w:hint="cs"/>
          <w:sz w:val="32"/>
          <w:szCs w:val="32"/>
          <w:cs/>
        </w:rPr>
        <w:t>อส</w:t>
      </w:r>
      <w:proofErr w:type="spellEnd"/>
      <w:r w:rsidRPr="00E4153C">
        <w:rPr>
          <w:rFonts w:ascii="EucrosiaUPC" w:hAnsi="EucrosiaUPC" w:cs="EucrosiaUPC" w:hint="cs"/>
          <w:sz w:val="32"/>
          <w:szCs w:val="32"/>
          <w:cs/>
        </w:rPr>
        <w:t>ม./อปพร./ คณะกรรมการกองทุน / กลุ่มอาชีพต่าง ๆ ในพื้นที่</w:t>
      </w:r>
    </w:p>
    <w:p w14:paraId="03EA3933" w14:textId="2955C500" w:rsidR="0031712E" w:rsidRPr="00E4153C" w:rsidRDefault="0031712E">
      <w:pPr>
        <w:rPr>
          <w:rFonts w:ascii="EucrosiaUPC" w:hAnsi="EucrosiaUPC" w:cs="EucrosiaUPC"/>
          <w:sz w:val="32"/>
          <w:szCs w:val="32"/>
        </w:rPr>
      </w:pPr>
      <w:r w:rsidRPr="00E4153C">
        <w:rPr>
          <w:rFonts w:ascii="EucrosiaUPC" w:hAnsi="EucrosiaUPC" w:cs="EucrosiaUPC"/>
          <w:sz w:val="32"/>
          <w:szCs w:val="32"/>
          <w:cs/>
        </w:rPr>
        <w:tab/>
      </w:r>
      <w:r w:rsidRPr="00E4153C">
        <w:rPr>
          <w:rFonts w:ascii="EucrosiaUPC" w:hAnsi="EucrosiaUPC" w:cs="EucrosiaUPC" w:hint="cs"/>
          <w:sz w:val="32"/>
          <w:szCs w:val="32"/>
          <w:cs/>
        </w:rPr>
        <w:t xml:space="preserve">2.6 ประชาชนทั่วไปในพื้นที่ </w:t>
      </w:r>
    </w:p>
    <w:p w14:paraId="12B82D39" w14:textId="77777777" w:rsidR="008F598E" w:rsidRDefault="008F598E">
      <w:pPr>
        <w:rPr>
          <w:rFonts w:ascii="EucrosiaUPC" w:hAnsi="EucrosiaUPC" w:cs="EucrosiaUPC"/>
          <w:b/>
          <w:bCs/>
          <w:sz w:val="32"/>
          <w:szCs w:val="32"/>
        </w:rPr>
      </w:pPr>
    </w:p>
    <w:p w14:paraId="5A8598B5" w14:textId="77777777" w:rsidR="008F598E" w:rsidRDefault="008F598E">
      <w:pPr>
        <w:rPr>
          <w:rFonts w:ascii="EucrosiaUPC" w:hAnsi="EucrosiaUPC" w:cs="EucrosiaUPC"/>
          <w:b/>
          <w:bCs/>
          <w:sz w:val="32"/>
          <w:szCs w:val="32"/>
        </w:rPr>
      </w:pPr>
    </w:p>
    <w:p w14:paraId="1430859E" w14:textId="743F31A8" w:rsidR="00455848" w:rsidRDefault="00455848" w:rsidP="00455848">
      <w:pPr>
        <w:jc w:val="center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</w:rPr>
        <w:lastRenderedPageBreak/>
        <w:t>-2-</w:t>
      </w:r>
    </w:p>
    <w:p w14:paraId="74D18558" w14:textId="086E8D54" w:rsidR="009217D5" w:rsidRDefault="009217D5">
      <w:pPr>
        <w:rPr>
          <w:rFonts w:ascii="EucrosiaUPC" w:hAnsi="EucrosiaUPC" w:cs="EucrosiaUPC"/>
          <w:b/>
          <w:bCs/>
          <w:sz w:val="32"/>
          <w:szCs w:val="32"/>
        </w:rPr>
      </w:pPr>
      <w:r w:rsidRPr="00A04A26">
        <w:rPr>
          <w:rFonts w:ascii="EucrosiaUPC" w:hAnsi="EucrosiaUPC" w:cs="EucrosiaUPC" w:hint="cs"/>
          <w:b/>
          <w:bCs/>
          <w:sz w:val="32"/>
          <w:szCs w:val="32"/>
          <w:cs/>
        </w:rPr>
        <w:t>3.</w:t>
      </w:r>
      <w:r w:rsidR="008F598E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Pr="00A04A26">
        <w:rPr>
          <w:rFonts w:ascii="EucrosiaUPC" w:hAnsi="EucrosiaUPC" w:cs="EucrosiaUPC" w:hint="cs"/>
          <w:b/>
          <w:bCs/>
          <w:sz w:val="32"/>
          <w:szCs w:val="32"/>
          <w:cs/>
        </w:rPr>
        <w:t>ผลจากการมีส่วนร่วม</w:t>
      </w:r>
    </w:p>
    <w:p w14:paraId="587EBB4A" w14:textId="5C3AC825" w:rsidR="00A265A7" w:rsidRPr="008F598E" w:rsidRDefault="00A265A7">
      <w:pPr>
        <w:rPr>
          <w:rFonts w:ascii="EucrosiaUPC" w:hAnsi="EucrosiaUPC" w:cs="EucrosiaUPC"/>
          <w:sz w:val="32"/>
          <w:szCs w:val="32"/>
        </w:rPr>
      </w:pPr>
      <w:r w:rsidRPr="008F598E">
        <w:rPr>
          <w:rFonts w:ascii="EucrosiaUPC" w:hAnsi="EucrosiaUPC" w:cs="EucrosiaUPC"/>
          <w:sz w:val="32"/>
          <w:szCs w:val="32"/>
        </w:rPr>
        <w:tab/>
        <w:t xml:space="preserve">3.1 </w:t>
      </w:r>
      <w:r w:rsidRPr="008F598E">
        <w:rPr>
          <w:rFonts w:ascii="EucrosiaUPC" w:hAnsi="EucrosiaUPC" w:cs="EucrosiaUPC" w:hint="cs"/>
          <w:sz w:val="32"/>
          <w:szCs w:val="32"/>
          <w:cs/>
        </w:rPr>
        <w:t>ประชาชนในพื้นที่เทศบาลตำบลมะกอกเหนือ มีส่วนร่วมเสนอปัญหาและความต้องการ ตลอดจนร่วมกำหนดแนวทางในการพัฒนาท้องถิ่นของตนเองผ่านกระบวนการประชาคม</w:t>
      </w:r>
    </w:p>
    <w:p w14:paraId="3511BAA2" w14:textId="73EB6211" w:rsidR="00A265A7" w:rsidRDefault="00A265A7">
      <w:pPr>
        <w:rPr>
          <w:rFonts w:ascii="EucrosiaUPC" w:hAnsi="EucrosiaUPC" w:cs="EucrosiaUPC"/>
          <w:sz w:val="32"/>
          <w:szCs w:val="32"/>
        </w:rPr>
      </w:pPr>
      <w:r w:rsidRPr="008F598E">
        <w:rPr>
          <w:rFonts w:ascii="EucrosiaUPC" w:hAnsi="EucrosiaUPC" w:cs="EucrosiaUPC"/>
          <w:sz w:val="32"/>
          <w:szCs w:val="32"/>
          <w:cs/>
        </w:rPr>
        <w:tab/>
      </w:r>
      <w:r w:rsidRPr="008F598E">
        <w:rPr>
          <w:rFonts w:ascii="EucrosiaUPC" w:hAnsi="EucrosiaUPC" w:cs="EucrosiaUPC" w:hint="cs"/>
          <w:sz w:val="32"/>
          <w:szCs w:val="32"/>
          <w:cs/>
        </w:rPr>
        <w:t xml:space="preserve">3.2 โครงการที่เสนอขึ้นใหม่ ที่ประชุมมีมติเห็นชอบให้บรรจุไว้ในแผนพัฒนาท้องถิ่น (พ.ศ. 2566 </w:t>
      </w:r>
      <w:r w:rsidRPr="008F598E">
        <w:rPr>
          <w:rFonts w:ascii="EucrosiaUPC" w:hAnsi="EucrosiaUPC" w:cs="EucrosiaUPC"/>
          <w:sz w:val="32"/>
          <w:szCs w:val="32"/>
          <w:cs/>
        </w:rPr>
        <w:t>–</w:t>
      </w:r>
      <w:r w:rsidRPr="008F598E">
        <w:rPr>
          <w:rFonts w:ascii="EucrosiaUPC" w:hAnsi="EucrosiaUPC" w:cs="EucrosiaUPC" w:hint="cs"/>
          <w:sz w:val="32"/>
          <w:szCs w:val="32"/>
          <w:cs/>
        </w:rPr>
        <w:t xml:space="preserve"> 2570) เพิ่มเติมครั้งที่ 2/2566 </w:t>
      </w:r>
      <w:r w:rsidR="00496EE2">
        <w:rPr>
          <w:rFonts w:ascii="EucrosiaUPC" w:hAnsi="EucrosiaUPC" w:cs="EucrosiaUPC" w:hint="cs"/>
          <w:sz w:val="32"/>
          <w:szCs w:val="32"/>
          <w:cs/>
        </w:rPr>
        <w:t>จำนวน 9 โครงการ ได้แก่</w:t>
      </w:r>
    </w:p>
    <w:p w14:paraId="2468EEF4" w14:textId="1E35BAED" w:rsidR="00496EE2" w:rsidRDefault="00496EE2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>3.2.1 โครงการจัดซื้อที่ดินเพื่อขยายพื้นที่ใช้สอยของโรงฆ่าสัตว์</w:t>
      </w:r>
    </w:p>
    <w:p w14:paraId="4E51870E" w14:textId="140B5C33" w:rsidR="00496EE2" w:rsidRDefault="00496EE2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>3.2.2 โครงการต่อเติมอาคารซากดึกดำบรรพ์ 500 ล้านปีระยะที่ 2</w:t>
      </w:r>
    </w:p>
    <w:p w14:paraId="3A1EAE9F" w14:textId="7E9B170E" w:rsidR="00496EE2" w:rsidRDefault="00496EE2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>3.2.3 โครงการช่วยเหลือประชาชนตามอำนาจหน้าที่ของเทศบาลตำบลมะกอกเหนือ</w:t>
      </w:r>
    </w:p>
    <w:p w14:paraId="3B8349CE" w14:textId="6E4F1969" w:rsidR="00496EE2" w:rsidRDefault="00496EE2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>3.2.4 โครงการขุดเจาะบ่อบาดาล หมู่ที่ 1 ตำบลมะกอกเหนือ</w:t>
      </w:r>
    </w:p>
    <w:p w14:paraId="5FA364DB" w14:textId="22AD2A35" w:rsidR="00496EE2" w:rsidRDefault="00496EE2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>3.2.5</w:t>
      </w:r>
      <w:r w:rsidR="00EC0DE5">
        <w:rPr>
          <w:rFonts w:ascii="EucrosiaUPC" w:hAnsi="EucrosiaUPC" w:cs="EucrosiaUPC" w:hint="cs"/>
          <w:sz w:val="32"/>
          <w:szCs w:val="32"/>
          <w:cs/>
        </w:rPr>
        <w:t xml:space="preserve"> โครงการก่อสร้างและติดตั้งถังเก็บน้ำประสิทธิภาพสูง ขนาด 1 ล้านลิตร เขต 1</w:t>
      </w:r>
    </w:p>
    <w:p w14:paraId="6CDE043D" w14:textId="78910BB7" w:rsidR="00EC0DE5" w:rsidRDefault="00EC0DE5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>3.2.6 โครงการจัดซื้อที่ดินเพื่อรองรับการก่อสร้างสิ่งสาธารณูปโภค และสาธารณูปการ</w:t>
      </w:r>
    </w:p>
    <w:p w14:paraId="6DFE5D63" w14:textId="72D81E87" w:rsidR="00EC0DE5" w:rsidRDefault="00EC0DE5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>3.2.7 โครงการติดตั้งราวบันไดแบบติดผนัง ด้านทิศตะวันออกและด้านทิศตะวันตกของอาคารซากดึกดำบรรพ์ 500 ล้านปี</w:t>
      </w:r>
    </w:p>
    <w:p w14:paraId="7E19DE27" w14:textId="00F35BE2" w:rsidR="00EC0DE5" w:rsidRDefault="00EC0DE5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>3.2.8 โครงการปรับระดับที่ดินเทศบาลตำบลมะกอกเหนือ</w:t>
      </w:r>
    </w:p>
    <w:p w14:paraId="353F23A2" w14:textId="270819EE" w:rsidR="00EC0DE5" w:rsidRPr="008F598E" w:rsidRDefault="00EC0DE5">
      <w:pPr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>3.2.9 โครงการจัดซื้อเครื่องสูบน้ำซับเมอร</w:t>
      </w:r>
      <w:proofErr w:type="spellStart"/>
      <w:r>
        <w:rPr>
          <w:rFonts w:ascii="EucrosiaUPC" w:hAnsi="EucrosiaUPC" w:cs="EucrosiaUPC" w:hint="cs"/>
          <w:sz w:val="32"/>
          <w:szCs w:val="32"/>
          <w:cs/>
        </w:rPr>
        <w:t>์ส</w:t>
      </w:r>
      <w:proofErr w:type="spellEnd"/>
      <w:r>
        <w:rPr>
          <w:rFonts w:ascii="EucrosiaUPC" w:hAnsi="EucrosiaUPC" w:cs="EucrosiaUPC" w:hint="cs"/>
          <w:sz w:val="32"/>
          <w:szCs w:val="32"/>
          <w:cs/>
        </w:rPr>
        <w:t xml:space="preserve"> (</w:t>
      </w:r>
      <w:r>
        <w:rPr>
          <w:rFonts w:ascii="EucrosiaUPC" w:hAnsi="EucrosiaUPC" w:cs="EucrosiaUPC"/>
          <w:sz w:val="32"/>
          <w:szCs w:val="32"/>
        </w:rPr>
        <w:t>Submersible</w:t>
      </w:r>
      <w:r>
        <w:rPr>
          <w:rFonts w:ascii="EucrosiaUPC" w:hAnsi="EucrosiaUPC" w:cs="EucrosiaUPC" w:hint="cs"/>
          <w:sz w:val="32"/>
          <w:szCs w:val="32"/>
          <w:cs/>
        </w:rPr>
        <w:t xml:space="preserve">) </w:t>
      </w:r>
    </w:p>
    <w:p w14:paraId="209B332E" w14:textId="5BEA07A7" w:rsidR="009217D5" w:rsidRDefault="009217D5">
      <w:pPr>
        <w:rPr>
          <w:rFonts w:ascii="EucrosiaUPC" w:hAnsi="EucrosiaUPC" w:cs="EucrosiaUPC"/>
          <w:b/>
          <w:bCs/>
          <w:sz w:val="32"/>
          <w:szCs w:val="32"/>
        </w:rPr>
      </w:pPr>
      <w:r w:rsidRPr="00A04A26">
        <w:rPr>
          <w:rFonts w:ascii="EucrosiaUPC" w:hAnsi="EucrosiaUPC" w:cs="EucrosiaUPC" w:hint="cs"/>
          <w:b/>
          <w:bCs/>
          <w:sz w:val="32"/>
          <w:szCs w:val="32"/>
          <w:cs/>
        </w:rPr>
        <w:t>4.</w:t>
      </w:r>
      <w:r w:rsidR="00CC138B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Pr="00A04A26">
        <w:rPr>
          <w:rFonts w:ascii="EucrosiaUPC" w:hAnsi="EucrosiaUPC" w:cs="EucrosiaUPC" w:hint="cs"/>
          <w:b/>
          <w:bCs/>
          <w:sz w:val="32"/>
          <w:szCs w:val="32"/>
          <w:cs/>
        </w:rPr>
        <w:t>การนำผลจาการมีส่วนร่วมไปปรับปรุงพัฒนาการดำเนินงานของหน่วยงาน</w:t>
      </w:r>
      <w:r w:rsidR="00276EB8">
        <w:rPr>
          <w:rFonts w:ascii="EucrosiaUPC" w:hAnsi="EucrosiaUPC" w:cs="EucrosiaUPC"/>
          <w:b/>
          <w:bCs/>
          <w:sz w:val="32"/>
          <w:szCs w:val="32"/>
        </w:rPr>
        <w:t xml:space="preserve"> </w:t>
      </w:r>
    </w:p>
    <w:p w14:paraId="42B9A424" w14:textId="15A79510" w:rsidR="00276EB8" w:rsidRPr="00496EE2" w:rsidRDefault="00276EB8">
      <w:pPr>
        <w:rPr>
          <w:rFonts w:ascii="EucrosiaUPC" w:hAnsi="EucrosiaUPC" w:cs="EucrosiaUPC"/>
          <w:sz w:val="32"/>
          <w:szCs w:val="32"/>
        </w:rPr>
      </w:pPr>
      <w:r w:rsidRPr="00496EE2">
        <w:rPr>
          <w:rFonts w:ascii="EucrosiaUPC" w:hAnsi="EucrosiaUPC" w:cs="EucrosiaUPC"/>
          <w:sz w:val="32"/>
          <w:szCs w:val="32"/>
        </w:rPr>
        <w:tab/>
        <w:t xml:space="preserve">4.1 </w:t>
      </w:r>
      <w:r w:rsidRPr="00496EE2">
        <w:rPr>
          <w:rFonts w:ascii="EucrosiaUPC" w:hAnsi="EucrosiaUPC" w:cs="EucrosiaUPC" w:hint="cs"/>
          <w:sz w:val="32"/>
          <w:szCs w:val="32"/>
          <w:cs/>
        </w:rPr>
        <w:t xml:space="preserve">โครงการที่นำเสนอจากความต้องการ นำไปบรรจุดไว้ในแผนพัฒนาท้องถิ่น เพื่อนำไปพัฒนาทางด้านต่าง ๆ เช่น ด้านโครงสร้างพื้นฐาน ด้านคุณภาพชีวิต และด้านอื่น ๆ </w:t>
      </w:r>
    </w:p>
    <w:p w14:paraId="1205727F" w14:textId="1842EE9D" w:rsidR="0047011C" w:rsidRDefault="00353227">
      <w:pPr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2118838" wp14:editId="25618EF8">
            <wp:simplePos x="0" y="0"/>
            <wp:positionH relativeFrom="column">
              <wp:posOffset>3115971</wp:posOffset>
            </wp:positionH>
            <wp:positionV relativeFrom="paragraph">
              <wp:posOffset>258394</wp:posOffset>
            </wp:positionV>
            <wp:extent cx="2860243" cy="2145009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43" cy="214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0D159B2" wp14:editId="0949C700">
            <wp:simplePos x="0" y="0"/>
            <wp:positionH relativeFrom="margin">
              <wp:posOffset>-65583</wp:posOffset>
            </wp:positionH>
            <wp:positionV relativeFrom="paragraph">
              <wp:posOffset>243485</wp:posOffset>
            </wp:positionV>
            <wp:extent cx="2838357" cy="2128723"/>
            <wp:effectExtent l="0" t="0" r="635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57" cy="212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C0A75" w14:textId="37DEF316" w:rsidR="001430AA" w:rsidRDefault="001430AA">
      <w:pPr>
        <w:rPr>
          <w:rFonts w:ascii="EucrosiaUPC" w:hAnsi="EucrosiaUPC" w:cs="EucrosiaUPC"/>
          <w:b/>
          <w:bCs/>
          <w:sz w:val="32"/>
          <w:szCs w:val="32"/>
        </w:rPr>
      </w:pPr>
    </w:p>
    <w:p w14:paraId="785A5794" w14:textId="526B1F6A" w:rsidR="001430AA" w:rsidRDefault="001430AA">
      <w:pPr>
        <w:rPr>
          <w:rFonts w:ascii="EucrosiaUPC" w:hAnsi="EucrosiaUPC" w:cs="EucrosiaUPC"/>
          <w:b/>
          <w:bCs/>
          <w:sz w:val="32"/>
          <w:szCs w:val="32"/>
        </w:rPr>
      </w:pPr>
    </w:p>
    <w:p w14:paraId="47835E6D" w14:textId="054D8CEA" w:rsidR="001430AA" w:rsidRDefault="001430AA">
      <w:pPr>
        <w:rPr>
          <w:rFonts w:ascii="EucrosiaUPC" w:hAnsi="EucrosiaUPC" w:cs="EucrosiaUPC"/>
          <w:b/>
          <w:bCs/>
          <w:sz w:val="32"/>
          <w:szCs w:val="32"/>
        </w:rPr>
      </w:pPr>
    </w:p>
    <w:p w14:paraId="106182A9" w14:textId="55A4399C" w:rsidR="001430AA" w:rsidRDefault="001430AA">
      <w:pPr>
        <w:rPr>
          <w:rFonts w:ascii="EucrosiaUPC" w:hAnsi="EucrosiaUPC" w:cs="EucrosiaUPC"/>
          <w:b/>
          <w:bCs/>
          <w:sz w:val="32"/>
          <w:szCs w:val="32"/>
        </w:rPr>
      </w:pPr>
    </w:p>
    <w:p w14:paraId="77203D83" w14:textId="493B4A91" w:rsidR="001430AA" w:rsidRDefault="001430AA">
      <w:pPr>
        <w:rPr>
          <w:rFonts w:ascii="EucrosiaUPC" w:hAnsi="EucrosiaUPC" w:cs="EucrosiaUPC"/>
          <w:b/>
          <w:bCs/>
          <w:sz w:val="32"/>
          <w:szCs w:val="32"/>
        </w:rPr>
      </w:pPr>
    </w:p>
    <w:p w14:paraId="26D738F9" w14:textId="2A5F8420" w:rsidR="001430AA" w:rsidRDefault="00AD394D" w:rsidP="00AD394D">
      <w:pPr>
        <w:jc w:val="center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</w:rPr>
        <w:lastRenderedPageBreak/>
        <w:t>-3-</w:t>
      </w:r>
    </w:p>
    <w:p w14:paraId="72B3C9E7" w14:textId="4D3C76A2" w:rsidR="001430AA" w:rsidRDefault="00B775B7">
      <w:pPr>
        <w:rPr>
          <w:rFonts w:ascii="EucrosiaUPC" w:hAnsi="EucrosiaUPC" w:cs="Eucrosia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E0AD60D" wp14:editId="7C58E54E">
            <wp:simplePos x="0" y="0"/>
            <wp:positionH relativeFrom="column">
              <wp:posOffset>3116274</wp:posOffset>
            </wp:positionH>
            <wp:positionV relativeFrom="paragraph">
              <wp:posOffset>79985</wp:posOffset>
            </wp:positionV>
            <wp:extent cx="2867559" cy="2150669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17" cy="215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5088496" wp14:editId="34AA179E">
            <wp:simplePos x="0" y="0"/>
            <wp:positionH relativeFrom="page">
              <wp:posOffset>632409</wp:posOffset>
            </wp:positionH>
            <wp:positionV relativeFrom="paragraph">
              <wp:posOffset>73634</wp:posOffset>
            </wp:positionV>
            <wp:extent cx="2867025" cy="215011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42240" w14:textId="58EDCFD3" w:rsidR="00FC5323" w:rsidRDefault="00FC5323" w:rsidP="00FC5323">
      <w:pPr>
        <w:pStyle w:val="a4"/>
      </w:pPr>
    </w:p>
    <w:p w14:paraId="6F5583C4" w14:textId="22BFC7BC" w:rsidR="00FC5323" w:rsidRDefault="00FC5323" w:rsidP="00FC5323">
      <w:pPr>
        <w:pStyle w:val="a4"/>
      </w:pPr>
    </w:p>
    <w:p w14:paraId="4C126898" w14:textId="2345FA26" w:rsidR="001430AA" w:rsidRDefault="001430AA">
      <w:pPr>
        <w:rPr>
          <w:rFonts w:ascii="EucrosiaUPC" w:hAnsi="EucrosiaUPC" w:cs="EucrosiaUPC"/>
          <w:b/>
          <w:bCs/>
          <w:sz w:val="32"/>
          <w:szCs w:val="32"/>
        </w:rPr>
      </w:pPr>
    </w:p>
    <w:p w14:paraId="0CCD336D" w14:textId="2CFE05C0" w:rsidR="00FC5323" w:rsidRDefault="00FC5323" w:rsidP="00FC5323">
      <w:pPr>
        <w:pStyle w:val="a4"/>
      </w:pPr>
    </w:p>
    <w:p w14:paraId="119BF129" w14:textId="311A6994" w:rsidR="001430AA" w:rsidRDefault="00B775B7" w:rsidP="001430AA">
      <w:pPr>
        <w:pStyle w:val="a4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687AF6B" wp14:editId="54DF79B8">
            <wp:simplePos x="0" y="0"/>
            <wp:positionH relativeFrom="column">
              <wp:posOffset>-307238</wp:posOffset>
            </wp:positionH>
            <wp:positionV relativeFrom="paragraph">
              <wp:posOffset>423901</wp:posOffset>
            </wp:positionV>
            <wp:extent cx="2918764" cy="214503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84" cy="214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C9BCA" w14:textId="133E6C72" w:rsidR="00B775B7" w:rsidRDefault="00B775B7" w:rsidP="00B775B7">
      <w:pPr>
        <w:pStyle w:val="a4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31498D2" wp14:editId="0817140D">
            <wp:simplePos x="0" y="0"/>
            <wp:positionH relativeFrom="margin">
              <wp:posOffset>3065069</wp:posOffset>
            </wp:positionH>
            <wp:positionV relativeFrom="paragraph">
              <wp:posOffset>6071</wp:posOffset>
            </wp:positionV>
            <wp:extent cx="2948025" cy="2117056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55" cy="212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9A2E3" w14:textId="0BFA0FD7" w:rsidR="00B775B7" w:rsidRDefault="00B775B7" w:rsidP="00B775B7">
      <w:pPr>
        <w:pStyle w:val="a4"/>
      </w:pPr>
    </w:p>
    <w:p w14:paraId="482B026A" w14:textId="08CCC47B" w:rsidR="00B775B7" w:rsidRDefault="00B775B7" w:rsidP="00B775B7">
      <w:pPr>
        <w:pStyle w:val="a4"/>
      </w:pPr>
    </w:p>
    <w:p w14:paraId="2C4A1D4B" w14:textId="370F779A" w:rsidR="001430AA" w:rsidRPr="00A04A26" w:rsidRDefault="001430AA">
      <w:pPr>
        <w:rPr>
          <w:rFonts w:ascii="EucrosiaUPC" w:hAnsi="EucrosiaUPC" w:cs="EucrosiaUPC"/>
          <w:b/>
          <w:bCs/>
          <w:sz w:val="32"/>
          <w:szCs w:val="32"/>
          <w:cs/>
        </w:rPr>
      </w:pPr>
    </w:p>
    <w:sectPr w:rsidR="001430AA" w:rsidRPr="00A04A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7CD"/>
    <w:rsid w:val="0006177C"/>
    <w:rsid w:val="001430AA"/>
    <w:rsid w:val="00145564"/>
    <w:rsid w:val="00276EB8"/>
    <w:rsid w:val="0031712E"/>
    <w:rsid w:val="00353227"/>
    <w:rsid w:val="00386788"/>
    <w:rsid w:val="00455848"/>
    <w:rsid w:val="0047011C"/>
    <w:rsid w:val="00496EE2"/>
    <w:rsid w:val="005579D6"/>
    <w:rsid w:val="00752374"/>
    <w:rsid w:val="007F2EBD"/>
    <w:rsid w:val="00880321"/>
    <w:rsid w:val="008837CD"/>
    <w:rsid w:val="008902D4"/>
    <w:rsid w:val="008C6458"/>
    <w:rsid w:val="008F598E"/>
    <w:rsid w:val="009217D5"/>
    <w:rsid w:val="00975ED1"/>
    <w:rsid w:val="00977AA9"/>
    <w:rsid w:val="00A04A26"/>
    <w:rsid w:val="00A265A7"/>
    <w:rsid w:val="00A4489C"/>
    <w:rsid w:val="00A54EC4"/>
    <w:rsid w:val="00A9717F"/>
    <w:rsid w:val="00AA55D2"/>
    <w:rsid w:val="00AB403E"/>
    <w:rsid w:val="00AD394D"/>
    <w:rsid w:val="00AD6B4C"/>
    <w:rsid w:val="00B775B7"/>
    <w:rsid w:val="00BD3DCF"/>
    <w:rsid w:val="00C6343B"/>
    <w:rsid w:val="00CC138B"/>
    <w:rsid w:val="00D06B58"/>
    <w:rsid w:val="00D765EC"/>
    <w:rsid w:val="00DA71C2"/>
    <w:rsid w:val="00DE38E0"/>
    <w:rsid w:val="00E4153C"/>
    <w:rsid w:val="00EC0DE5"/>
    <w:rsid w:val="00ED72E1"/>
    <w:rsid w:val="00F973EB"/>
    <w:rsid w:val="00FC5323"/>
    <w:rsid w:val="00FF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F4719"/>
  <w15:chartTrackingRefBased/>
  <w15:docId w15:val="{A9DF38BB-6EC3-48D7-8E4F-8AA75F9E7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37CD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143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1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</dc:creator>
  <cp:keywords/>
  <dc:description/>
  <cp:lastModifiedBy>Control</cp:lastModifiedBy>
  <cp:revision>44</cp:revision>
  <dcterms:created xsi:type="dcterms:W3CDTF">2024-04-11T12:55:00Z</dcterms:created>
  <dcterms:modified xsi:type="dcterms:W3CDTF">2024-04-12T06:43:00Z</dcterms:modified>
</cp:coreProperties>
</file>