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20C6E" w:rsidRPr="00620C6E" w:rsidRDefault="008E1CA3" w:rsidP="00A1767A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8E1CA3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441pt;height:541.85pt;z-index:-251658752;mso-position-horizontal:center;mso-width-relative:margin;mso-height-relative:margin">
            <v:textbox style="mso-next-textbox:#_x0000_s1029">
              <w:txbxContent>
                <w:p w:rsidR="00B748E0" w:rsidRDefault="00B748E0" w:rsidP="00B748E0"/>
                <w:p w:rsidR="00B748E0" w:rsidRDefault="00B748E0" w:rsidP="00B748E0"/>
                <w:p w:rsidR="008E1CA3" w:rsidRDefault="008E1CA3"/>
              </w:txbxContent>
            </v:textbox>
          </v:shape>
        </w:pic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0559E8">
        <w:rPr>
          <w:rFonts w:ascii="TH SarabunIT๙" w:hAnsi="TH SarabunIT๙" w:cs="TH SarabunIT๙" w:hint="cs"/>
          <w:sz w:val="33"/>
          <w:szCs w:val="33"/>
          <w:u w:val="dotted"/>
          <w:cs/>
        </w:rPr>
        <w:t>สอบราคาจ้างเหมาก่อสร้างต่อเติมโรงสูบน้ำประปาเทศบาล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0559E8" w:rsidRDefault="000559E8" w:rsidP="000559E8">
      <w:pPr>
        <w:pStyle w:val="a3"/>
        <w:spacing w:before="240"/>
        <w:ind w:left="1080"/>
        <w:rPr>
          <w:rFonts w:ascii="TH SarabunIT๙" w:hAnsi="TH SarabunIT๙" w:cs="TH SarabunIT๙" w:hint="cs"/>
          <w:sz w:val="33"/>
          <w:szCs w:val="33"/>
          <w:u w:val="dotted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ขนาดกว้าง  4.00  เมตร  ยาว  6.00  เมตร  พื้นที่ใช้สอยไม่น้อยกว่า  24.00  ตารางเมตร</w:t>
      </w:r>
    </w:p>
    <w:p w:rsidR="00B748E0" w:rsidRDefault="000559E8" w:rsidP="000559E8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0559E8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กองการประปา  เทศบาลตำบลมะกอกเหนือ 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</w:t>
      </w:r>
      <w:r w:rsidR="000559E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137</w:t>
      </w:r>
      <w:r w:rsidR="00471958">
        <w:rPr>
          <w:rFonts w:ascii="TH SarabunIT๙" w:hAnsi="TH SarabunIT๙" w:cs="TH SarabunIT๙" w:hint="cs"/>
          <w:sz w:val="33"/>
          <w:szCs w:val="33"/>
          <w:u w:val="dotted"/>
          <w:cs/>
        </w:rPr>
        <w:t>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.-บาท </w:t>
      </w:r>
      <w:r w:rsidR="000559E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(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เงิน</w:t>
      </w:r>
      <w:r w:rsidR="000559E8">
        <w:rPr>
          <w:rFonts w:ascii="TH SarabunIT๙" w:hAnsi="TH SarabunIT๙" w:cs="TH SarabunIT๙" w:hint="cs"/>
          <w:sz w:val="33"/>
          <w:szCs w:val="33"/>
          <w:u w:val="dotted"/>
          <w:cs/>
        </w:rPr>
        <w:t>งบประมาณ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)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0559E8" w:rsidRPr="000559E8" w:rsidRDefault="00B748E0" w:rsidP="000559E8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0559E8">
        <w:rPr>
          <w:rFonts w:ascii="TH SarabunIT๙" w:hAnsi="TH SarabunIT๙" w:cs="TH SarabunIT๙" w:hint="cs"/>
          <w:sz w:val="33"/>
          <w:szCs w:val="33"/>
          <w:cs/>
        </w:rPr>
        <w:t xml:space="preserve">ลักษณะงานโดยสังเขป  </w:t>
      </w:r>
      <w:r w:rsidR="000559E8" w:rsidRPr="000559E8">
        <w:rPr>
          <w:rFonts w:ascii="TH SarabunIT๙" w:hAnsi="TH SarabunIT๙" w:cs="TH SarabunIT๙" w:hint="cs"/>
          <w:sz w:val="33"/>
          <w:szCs w:val="33"/>
          <w:u w:val="dotted"/>
          <w:cs/>
        </w:rPr>
        <w:t>ก่อสร้างต่อเติมโรงสูบน้ำประปาเทศบาล  ขนาดกว้าง  4.00  เมตร    ยาว  6.00  เมตร  พื้นที่ใช้สอยไม่น้อยกว่า  24.00  ตารางเมตร</w:t>
      </w:r>
      <w:r w:rsidR="000559E8" w:rsidRPr="000559E8">
        <w:rPr>
          <w:rFonts w:ascii="TH SarabunIT๙" w:hAnsi="TH SarabunIT๙" w:cs="TH SarabunIT๙"/>
          <w:sz w:val="33"/>
          <w:szCs w:val="33"/>
        </w:rPr>
        <w:t xml:space="preserve"> </w:t>
      </w:r>
      <w:r w:rsidR="000559E8" w:rsidRPr="000559E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รายละเอียดตามแบบแปลน    เทศบาลตำบลมะกอกเหนือ 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u w:val="dotted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0559E8">
        <w:rPr>
          <w:rFonts w:ascii="TH SarabunIT๙" w:hAnsi="TH SarabunIT๙" w:cs="TH SarabunIT๙" w:hint="cs"/>
          <w:sz w:val="33"/>
          <w:szCs w:val="33"/>
          <w:u w:val="dotted"/>
          <w:cs/>
        </w:rPr>
        <w:t>17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C2863">
        <w:rPr>
          <w:rFonts w:ascii="TH SarabunIT๙" w:hAnsi="TH SarabunIT๙" w:cs="TH SarabunIT๙" w:hint="cs"/>
          <w:sz w:val="33"/>
          <w:szCs w:val="33"/>
          <w:u w:val="dotted"/>
          <w:cs/>
        </w:rPr>
        <w:t>กันยายน  2558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0559E8">
        <w:rPr>
          <w:rFonts w:ascii="TH SarabunIT๙" w:hAnsi="TH SarabunIT๙" w:cs="TH SarabunIT๙" w:hint="cs"/>
          <w:sz w:val="33"/>
          <w:szCs w:val="33"/>
          <w:u w:val="dotted"/>
          <w:cs/>
        </w:rPr>
        <w:t>136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,</w:t>
      </w:r>
      <w:r w:rsidR="000559E8">
        <w:rPr>
          <w:rFonts w:ascii="TH SarabunIT๙" w:hAnsi="TH SarabunIT๙" w:cs="TH SarabunIT๙" w:hint="cs"/>
          <w:sz w:val="33"/>
          <w:szCs w:val="33"/>
          <w:u w:val="dotted"/>
          <w:cs/>
        </w:rPr>
        <w:t>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B748E0" w:rsidRDefault="000559E8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C2863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รายละ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7C2863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="004547D9">
        <w:rPr>
          <w:rFonts w:ascii="TH SarabunIT๙" w:hAnsi="TH SarabunIT๙" w:cs="TH SarabunIT๙" w:hint="cs"/>
          <w:sz w:val="33"/>
          <w:szCs w:val="33"/>
          <w:cs/>
        </w:rPr>
        <w:t xml:space="preserve">  ทองขาว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ปลัดเทศบาล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ประธาน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กรรมการ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6.2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นายวิทูล   วุ่นชุม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นายช่างโยธา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นายไตรรงค์   ชูเงิน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นักวิชาการสุขาภิบาล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AC20E706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D7FB2"/>
    <w:rsid w:val="000559E8"/>
    <w:rsid w:val="00062099"/>
    <w:rsid w:val="00281CD3"/>
    <w:rsid w:val="00291DC1"/>
    <w:rsid w:val="003E65A6"/>
    <w:rsid w:val="00435AB4"/>
    <w:rsid w:val="004516F5"/>
    <w:rsid w:val="004547D9"/>
    <w:rsid w:val="00471958"/>
    <w:rsid w:val="00544D29"/>
    <w:rsid w:val="00614AB5"/>
    <w:rsid w:val="00620C6E"/>
    <w:rsid w:val="00697018"/>
    <w:rsid w:val="007A610A"/>
    <w:rsid w:val="007C2863"/>
    <w:rsid w:val="00851B1D"/>
    <w:rsid w:val="008E1CA3"/>
    <w:rsid w:val="0093782B"/>
    <w:rsid w:val="00A1767A"/>
    <w:rsid w:val="00B53218"/>
    <w:rsid w:val="00B748E0"/>
    <w:rsid w:val="00D05FB5"/>
    <w:rsid w:val="00D4166B"/>
    <w:rsid w:val="00D42DA3"/>
    <w:rsid w:val="00DD7FB2"/>
    <w:rsid w:val="00E05F8D"/>
    <w:rsid w:val="00E62E33"/>
    <w:rsid w:val="00EA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8</cp:revision>
  <cp:lastPrinted>2015-10-06T02:51:00Z</cp:lastPrinted>
  <dcterms:created xsi:type="dcterms:W3CDTF">2015-09-02T02:30:00Z</dcterms:created>
  <dcterms:modified xsi:type="dcterms:W3CDTF">2015-10-06T02:51:00Z</dcterms:modified>
</cp:coreProperties>
</file>