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1E" w:rsidRDefault="00C1401E" w:rsidP="00C140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83E0516" wp14:editId="1E55DA5C">
            <wp:simplePos x="0" y="0"/>
            <wp:positionH relativeFrom="column">
              <wp:posOffset>2039620</wp:posOffset>
            </wp:positionH>
            <wp:positionV relativeFrom="paragraph">
              <wp:posOffset>-675309</wp:posOffset>
            </wp:positionV>
            <wp:extent cx="1472565" cy="16097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1E" w:rsidRDefault="00C1401E" w:rsidP="00C1401E">
      <w:pPr>
        <w:rPr>
          <w:rFonts w:ascii="TH SarabunIT๙" w:hAnsi="TH SarabunIT๙" w:cs="TH SarabunIT๙"/>
          <w:sz w:val="32"/>
          <w:szCs w:val="32"/>
        </w:rPr>
      </w:pPr>
    </w:p>
    <w:p w:rsidR="00C1401E" w:rsidRPr="007207BC" w:rsidRDefault="00C1401E" w:rsidP="00C1401E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๕๒๕๐๑</w:t>
      </w:r>
      <w:r w:rsidRPr="007207BC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ว.006</w:t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สำนักงานเทศบาลตำบลมะกอกเหนือ</w:t>
      </w:r>
    </w:p>
    <w:p w:rsidR="00C1401E" w:rsidRPr="007207BC" w:rsidRDefault="00C1401E" w:rsidP="00C1401E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>ถนนควนขนุน</w:t>
      </w:r>
      <w:r w:rsidRPr="007207BC">
        <w:rPr>
          <w:rFonts w:ascii="TH SarabunIT๙" w:hAnsi="TH SarabunIT๙" w:cs="TH SarabunIT๙"/>
          <w:sz w:val="32"/>
          <w:szCs w:val="32"/>
        </w:rPr>
        <w:t>–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ทะเลน้อย </w:t>
      </w:r>
      <w:proofErr w:type="spellStart"/>
      <w:r w:rsidRPr="007207BC">
        <w:rPr>
          <w:rFonts w:ascii="TH SarabunIT๙" w:hAnsi="TH SarabunIT๙" w:cs="TH SarabunIT๙"/>
          <w:sz w:val="32"/>
          <w:szCs w:val="32"/>
          <w:cs/>
        </w:rPr>
        <w:t>พท</w:t>
      </w:r>
      <w:proofErr w:type="spellEnd"/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๙๓๑๕๐</w:t>
      </w:r>
    </w:p>
    <w:p w:rsidR="00C1401E" w:rsidRPr="007207BC" w:rsidRDefault="00C1401E" w:rsidP="00C1401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  ๒๕๕๙</w:t>
      </w:r>
    </w:p>
    <w:p w:rsidR="00C1401E" w:rsidRPr="007207BC" w:rsidRDefault="00C1401E" w:rsidP="00C1401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เรื่อง   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เชิญประชุมสภาเทศบาล  สมัยสามัญ สมัยที่  2    ประจำปี  ๒๕๕๙  </w:t>
      </w:r>
    </w:p>
    <w:p w:rsidR="00C1401E" w:rsidRDefault="00C1401E" w:rsidP="00C1401E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207BC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ผู้บริหาร,สมาชิกสภาเทศบาลตำบลมะกอกเหนือ</w:t>
      </w:r>
    </w:p>
    <w:p w:rsidR="00C1401E" w:rsidRDefault="00C1401E" w:rsidP="00C1401E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จำนวน  ๑  ฉบับ</w:t>
      </w:r>
    </w:p>
    <w:p w:rsidR="00C1401E" w:rsidRDefault="00C1401E" w:rsidP="00C1401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สำเนารายงานการประชุม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:rsidR="00C1401E" w:rsidRDefault="00C1401E" w:rsidP="00C1401E">
      <w:pPr>
        <w:ind w:left="1560" w:hanging="8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3. ญัตติขออนุมัติใช้จ่ายเงินสะสมงบประมาณเฉพาะการการประปา 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พ.ศ.2559จำนวน  ๑  ชุด</w:t>
      </w:r>
    </w:p>
    <w:p w:rsidR="00C1401E" w:rsidRDefault="00C1401E" w:rsidP="00C1401E">
      <w:pPr>
        <w:ind w:left="1276" w:hanging="55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ญัตติขออนุมัติโอนงบประมาณรายจ่ายประจำปีงบประมาณ พ.ศ.2559  จำนวน  1  ชุด</w:t>
      </w:r>
    </w:p>
    <w:p w:rsidR="00C1401E" w:rsidRDefault="00C1401E" w:rsidP="00C1401E">
      <w:pPr>
        <w:ind w:left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ญัตติขออนุญาตให้องค์การบริหารส่วนจังหวัดพัทลุงใช้ประโยชน์ที่ดิน     จำนวน  1  ฉบับ </w:t>
      </w:r>
    </w:p>
    <w:p w:rsidR="00C1401E" w:rsidRDefault="00C1401E" w:rsidP="00C1401E">
      <w:pPr>
        <w:spacing w:before="24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ตามมติที่ประชุมสภาเทศบาลตำบลมะกอกเหนือสมัยสามัญ  สมัยแรก  ครั้งที่  ๑  เมื่อวันที่  ๑๕  กุมภาพันธ์  ๒๕๕๙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มีมติกำหนดสมัยประชุมสภาเทศบาล  สมั</w:t>
      </w:r>
      <w:bookmarkStart w:id="0" w:name="_GoBack"/>
      <w:bookmarkEnd w:id="0"/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ยสามัญ  สมัยที่  2  ประจำปี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พ.ศ.๒๕๕๙    ตั้งแต่วันที่ 1  พฤษภาคม  </w:t>
      </w:r>
      <w:r>
        <w:rPr>
          <w:rFonts w:ascii="TH SarabunIT๙" w:hAnsi="TH SarabunIT๙" w:cs="TH SarabunIT๙"/>
          <w:spacing w:val="8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๓0  พฤษภาคม  ๒๕๕๙   นั้น </w:t>
      </w:r>
    </w:p>
    <w:p w:rsidR="00C1401E" w:rsidRPr="00FA0EF9" w:rsidRDefault="00C1401E" w:rsidP="00C1401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ในการนี้  จึงขอเชิญท่านเข้าร่วมประชุมสภาเทศบาลตำบลมะกอกเหนือ  สมัยสามัญ         สมัยที่  2  ประจำปี พ.ศ.๒๕๕๙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ศุกร์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13  พฤษภาคม  ๒๕๕๙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10.00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          </w:t>
      </w:r>
      <w:r w:rsidRPr="00FA0EF9">
        <w:rPr>
          <w:rFonts w:ascii="TH SarabunIT๙" w:hAnsi="TH SarabunIT๙" w:cs="TH SarabunIT๙" w:hint="cs"/>
          <w:spacing w:val="8"/>
          <w:sz w:val="32"/>
          <w:szCs w:val="32"/>
          <w:cs/>
        </w:rPr>
        <w:t>ณ ห้องประชุมเทศบาลตำบลมะกอกเหนือ</w:t>
      </w:r>
    </w:p>
    <w:p w:rsidR="00C1401E" w:rsidRDefault="00C1401E" w:rsidP="00C1401E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ทราบและเข้าร่วมประชุมตามวัน  เวลา  และสถานที่ดังกล่าว</w:t>
      </w:r>
    </w:p>
    <w:p w:rsidR="00C1401E" w:rsidRPr="007207BC" w:rsidRDefault="00C1401E" w:rsidP="00C1401E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5EA6CC31" wp14:editId="3FF46CA9">
            <wp:simplePos x="0" y="0"/>
            <wp:positionH relativeFrom="column">
              <wp:posOffset>2766060</wp:posOffset>
            </wp:positionH>
            <wp:positionV relativeFrom="paragraph">
              <wp:posOffset>270814</wp:posOffset>
            </wp:positionV>
            <wp:extent cx="874643" cy="903264"/>
            <wp:effectExtent l="0" t="0" r="1905" b="0"/>
            <wp:wrapNone/>
            <wp:docPr id="3" name="รูปภาพ 3" descr="C:\Users\เทศบาลตำบลมะกอกเหนือ\Desktop\thumbnail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เทศบาลตำบลมะกอกเหนือ\Desktop\thumbnail_1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43" cy="90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BC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07B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401E" w:rsidRPr="007207BC" w:rsidRDefault="00C1401E" w:rsidP="00C1401E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1401E" w:rsidRPr="007207BC" w:rsidRDefault="00C1401E" w:rsidP="00C1401E">
      <w:pPr>
        <w:tabs>
          <w:tab w:val="left" w:pos="4560"/>
        </w:tabs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C1401E" w:rsidRPr="007207BC" w:rsidRDefault="00C1401E" w:rsidP="00C1401E">
      <w:pPr>
        <w:spacing w:before="24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207BC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เอกรัฐ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เสรีกุล</w:t>
      </w:r>
      <w:r w:rsidRPr="007207BC">
        <w:rPr>
          <w:rFonts w:ascii="TH SarabunIT๙" w:hAnsi="TH SarabunIT๙" w:cs="TH SarabunIT๙"/>
          <w:sz w:val="32"/>
          <w:szCs w:val="32"/>
          <w:cs/>
        </w:rPr>
        <w:t>)</w:t>
      </w:r>
    </w:p>
    <w:p w:rsidR="00C1401E" w:rsidRPr="007207BC" w:rsidRDefault="00C1401E" w:rsidP="00C1401E">
      <w:pPr>
        <w:tabs>
          <w:tab w:val="left" w:pos="4560"/>
        </w:tabs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ประธานสภาเทศบาลตำบลมะกอกเหนือ</w:t>
      </w:r>
    </w:p>
    <w:p w:rsidR="00C1401E" w:rsidRPr="000835F8" w:rsidRDefault="00C1401E" w:rsidP="00C1401E">
      <w:pPr>
        <w:pStyle w:val="1"/>
        <w:rPr>
          <w:rFonts w:ascii="TH SarabunIT๙" w:hAnsi="TH SarabunIT๙" w:cs="TH SarabunIT๙"/>
        </w:rPr>
      </w:pPr>
      <w:r w:rsidRPr="000835F8">
        <w:rPr>
          <w:rFonts w:ascii="TH SarabunIT๙" w:hAnsi="TH SarabunIT๙" w:cs="TH SarabunIT๙"/>
          <w:cs/>
        </w:rPr>
        <w:t>สำนักปลัดเทศบาล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C1401E" w:rsidRPr="000835F8" w:rsidRDefault="00C1401E" w:rsidP="00C1401E">
      <w:pPr>
        <w:rPr>
          <w:rFonts w:ascii="TH SarabunIT๙" w:hAnsi="TH SarabunIT๙" w:cs="TH SarabunIT๙" w:hint="cs"/>
          <w:sz w:val="32"/>
          <w:szCs w:val="32"/>
          <w:cs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>งานบริหารงานทั่วไป</w:t>
      </w:r>
    </w:p>
    <w:p w:rsidR="00C1401E" w:rsidRPr="000835F8" w:rsidRDefault="00C1401E" w:rsidP="00C1401E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0835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๒๒๙๑</w:t>
      </w:r>
    </w:p>
    <w:p w:rsidR="00C1401E" w:rsidRPr="007207BC" w:rsidRDefault="00C1401E" w:rsidP="00C1401E">
      <w:pPr>
        <w:rPr>
          <w:rFonts w:ascii="TH SarabunIT๙" w:hAnsi="TH SarabunIT๙" w:cs="TH SarabunIT๙"/>
          <w:sz w:val="32"/>
          <w:szCs w:val="32"/>
        </w:rPr>
      </w:pPr>
      <w:r w:rsidRPr="000835F8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835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๗๔๖๗</w:t>
      </w:r>
      <w:r w:rsidRPr="000835F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๒๒๙๒</w:t>
      </w:r>
    </w:p>
    <w:p w:rsidR="00C1401E" w:rsidRDefault="00C1401E" w:rsidP="00C1401E">
      <w:pPr>
        <w:rPr>
          <w:rFonts w:ascii="TH SarabunIT๙" w:hAnsi="TH SarabunIT๙" w:cs="TH SarabunIT๙"/>
          <w:sz w:val="32"/>
          <w:szCs w:val="32"/>
        </w:rPr>
      </w:pPr>
      <w:r w:rsidRPr="007207BC">
        <w:rPr>
          <w:rFonts w:ascii="TH SarabunIT๙" w:hAnsi="TH SarabunIT๙" w:cs="TH SarabunIT๙"/>
          <w:sz w:val="32"/>
          <w:szCs w:val="32"/>
        </w:rPr>
        <w:t>Website</w:t>
      </w:r>
      <w:r w:rsidRPr="007207BC">
        <w:rPr>
          <w:rFonts w:ascii="TH SarabunIT๙" w:hAnsi="TH SarabunIT๙" w:cs="TH SarabunIT๙"/>
          <w:sz w:val="32"/>
          <w:szCs w:val="32"/>
          <w:cs/>
        </w:rPr>
        <w:t>:</w:t>
      </w:r>
      <w:r w:rsidRPr="007207BC">
        <w:rPr>
          <w:rFonts w:ascii="TH SarabunIT๙" w:hAnsi="TH SarabunIT๙" w:cs="TH SarabunIT๙"/>
          <w:sz w:val="32"/>
          <w:szCs w:val="32"/>
        </w:rPr>
        <w:t xml:space="preserve"> </w:t>
      </w:r>
      <w:r w:rsidRPr="007207BC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7" w:history="1">
        <w:r w:rsidRPr="007207BC">
          <w:rPr>
            <w:rStyle w:val="a3"/>
            <w:rFonts w:ascii="TH SarabunIT๙" w:hAnsi="TH SarabunIT๙" w:cs="TH SarabunIT๙"/>
          </w:rPr>
          <w:t>WWW.MAKOKNUACITY.GO.TH</w:t>
        </w:r>
      </w:hyperlink>
    </w:p>
    <w:p w:rsidR="00C1401E" w:rsidRDefault="00C1401E" w:rsidP="00C1401E">
      <w:pPr>
        <w:rPr>
          <w:rFonts w:ascii="TH SarabunIT๙" w:hAnsi="TH SarabunIT๙" w:cs="TH SarabunIT๙"/>
          <w:sz w:val="32"/>
          <w:szCs w:val="32"/>
          <w:cs/>
        </w:rPr>
      </w:pPr>
    </w:p>
    <w:p w:rsidR="00CF535B" w:rsidRDefault="00C1401E" w:rsidP="00C1401E">
      <w:pPr>
        <w:jc w:val="center"/>
      </w:pPr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</w:t>
      </w:r>
      <w:proofErr w:type="spellStart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บาล  บริการเพื่อประชาชน</w:t>
      </w:r>
      <w:proofErr w:type="gramEnd"/>
      <w:r w:rsidRPr="007207BC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sectPr w:rsidR="00CF535B" w:rsidSect="00C1401E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1E"/>
    <w:rsid w:val="00C1401E"/>
    <w:rsid w:val="00C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1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C1401E"/>
    <w:pPr>
      <w:keepNext/>
      <w:outlineLvl w:val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401E"/>
    <w:rPr>
      <w:rFonts w:ascii="AngsanaUPC" w:eastAsia="Cordia New" w:hAnsi="AngsanaUPC" w:cs="AngsanaUPC"/>
      <w:sz w:val="32"/>
      <w:szCs w:val="32"/>
      <w:lang w:eastAsia="zh-CN"/>
    </w:rPr>
  </w:style>
  <w:style w:type="character" w:styleId="a3">
    <w:name w:val="Hyperlink"/>
    <w:rsid w:val="00C1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OKNUACITY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เทศบาลตำบลมะกอกเหนือ</dc:creator>
  <cp:lastModifiedBy>เทศบาลตำบลมะกอกเหนือ</cp:lastModifiedBy>
  <cp:revision>1</cp:revision>
  <dcterms:created xsi:type="dcterms:W3CDTF">2017-06-09T04:18:00Z</dcterms:created>
  <dcterms:modified xsi:type="dcterms:W3CDTF">2017-06-09T04:20:00Z</dcterms:modified>
</cp:coreProperties>
</file>